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65C" w:rsidRPr="00FC77B0" w:rsidRDefault="00680310">
      <w:pPr>
        <w:tabs>
          <w:tab w:val="left" w:pos="792"/>
          <w:tab w:val="left" w:pos="1546"/>
          <w:tab w:val="left" w:pos="2299"/>
          <w:tab w:val="left" w:pos="3053"/>
        </w:tabs>
        <w:spacing w:before="10"/>
        <w:ind w:left="39"/>
        <w:jc w:val="center"/>
        <w:rPr>
          <w:rFonts w:ascii="UD デジタル 教科書体 NK-R" w:eastAsia="UD デジタル 教科書体 NK-R" w:hAnsiTheme="minorEastAsia" w:cs="ＭＳ Ｐ明朝"/>
          <w:sz w:val="31"/>
          <w:szCs w:val="31"/>
        </w:rPr>
      </w:pPr>
      <w:bookmarkStart w:id="0" w:name="_GoBack"/>
      <w:bookmarkEnd w:id="0"/>
      <w:r w:rsidRPr="00FC77B0">
        <w:rPr>
          <w:rFonts w:ascii="UD デジタル 教科書体 NK-R" w:eastAsia="UD デジタル 教科書体 NK-R" w:hAnsiTheme="minorEastAsia" w:cs="ＭＳ Ｐ明朝" w:hint="eastAsia"/>
          <w:sz w:val="31"/>
          <w:szCs w:val="31"/>
        </w:rPr>
        <w:t>使</w:t>
      </w:r>
      <w:r w:rsidRPr="00FC77B0">
        <w:rPr>
          <w:rFonts w:ascii="UD デジタル 教科書体 NK-R" w:eastAsia="UD デジタル 教科書体 NK-R" w:hAnsiTheme="minorEastAsia" w:cs="ＭＳ Ｐ明朝" w:hint="eastAsia"/>
          <w:sz w:val="31"/>
          <w:szCs w:val="31"/>
        </w:rPr>
        <w:tab/>
        <w:t>用</w:t>
      </w:r>
      <w:r w:rsidRPr="00FC77B0">
        <w:rPr>
          <w:rFonts w:ascii="UD デジタル 教科書体 NK-R" w:eastAsia="UD デジタル 教科書体 NK-R" w:hAnsiTheme="minorEastAsia" w:cs="ＭＳ Ｐ明朝" w:hint="eastAsia"/>
          <w:sz w:val="31"/>
          <w:szCs w:val="31"/>
        </w:rPr>
        <w:tab/>
        <w:t>印</w:t>
      </w:r>
      <w:r w:rsidRPr="00FC77B0">
        <w:rPr>
          <w:rFonts w:ascii="UD デジタル 教科書体 NK-R" w:eastAsia="UD デジタル 教科書体 NK-R" w:hAnsiTheme="minorEastAsia" w:cs="ＭＳ Ｐ明朝" w:hint="eastAsia"/>
          <w:sz w:val="31"/>
          <w:szCs w:val="31"/>
        </w:rPr>
        <w:tab/>
        <w:t>鑑</w:t>
      </w:r>
      <w:r w:rsidRPr="00FC77B0">
        <w:rPr>
          <w:rFonts w:ascii="UD デジタル 教科書体 NK-R" w:eastAsia="UD デジタル 教科書体 NK-R" w:hAnsiTheme="minorEastAsia" w:cs="ＭＳ Ｐ明朝" w:hint="eastAsia"/>
          <w:sz w:val="31"/>
          <w:szCs w:val="31"/>
        </w:rPr>
        <w:tab/>
        <w:t>届</w:t>
      </w:r>
    </w:p>
    <w:p w:rsidR="00B4165C" w:rsidRPr="00FC77B0" w:rsidRDefault="00B4165C">
      <w:pPr>
        <w:spacing w:before="5"/>
        <w:rPr>
          <w:rFonts w:ascii="UD デジタル 教科書体 NK-R" w:eastAsia="UD デジタル 教科書体 NK-R" w:hAnsiTheme="minorEastAsia" w:cs="ＭＳ Ｐ明朝"/>
        </w:rPr>
      </w:pPr>
    </w:p>
    <w:p w:rsidR="00B4165C" w:rsidRPr="00FC77B0" w:rsidRDefault="00951E64">
      <w:pPr>
        <w:spacing w:line="3244" w:lineRule="exact"/>
        <w:ind w:left="3686"/>
        <w:rPr>
          <w:rFonts w:ascii="UD デジタル 教科書体 NK-R" w:eastAsia="UD デジタル 教科書体 NK-R" w:hAnsiTheme="minorEastAsia" w:cs="ＭＳ Ｐ明朝"/>
          <w:sz w:val="20"/>
          <w:szCs w:val="20"/>
        </w:rPr>
      </w:pPr>
      <w:r w:rsidRPr="00FC77B0">
        <w:rPr>
          <w:rFonts w:ascii="UD デジタル 教科書体 NK-R" w:eastAsia="UD デジタル 教科書体 NK-R" w:hAnsiTheme="minorEastAsia" w:cs="ＭＳ Ｐ明朝" w:hint="eastAsia"/>
          <w:noProof/>
          <w:position w:val="-64"/>
          <w:sz w:val="20"/>
          <w:szCs w:val="20"/>
          <w:lang w:eastAsia="ja-JP"/>
        </w:rPr>
        <mc:AlternateContent>
          <mc:Choice Requires="wpg">
            <w:drawing>
              <wp:inline distT="0" distB="0" distL="0" distR="0">
                <wp:extent cx="4322445" cy="2060575"/>
                <wp:effectExtent l="6985" t="5080" r="4445"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2445" cy="2060575"/>
                          <a:chOff x="0" y="0"/>
                          <a:chExt cx="6807" cy="3245"/>
                        </a:xfrm>
                      </wpg:grpSpPr>
                      <wpg:grpSp>
                        <wpg:cNvPr id="2" name="Group 12"/>
                        <wpg:cNvGrpSpPr>
                          <a:grpSpLocks/>
                        </wpg:cNvGrpSpPr>
                        <wpg:grpSpPr bwMode="auto">
                          <a:xfrm>
                            <a:off x="10" y="10"/>
                            <a:ext cx="2" cy="3226"/>
                            <a:chOff x="10" y="10"/>
                            <a:chExt cx="2" cy="3226"/>
                          </a:xfrm>
                        </wpg:grpSpPr>
                        <wps:wsp>
                          <wps:cNvPr id="3" name="Freeform 13"/>
                          <wps:cNvSpPr>
                            <a:spLocks/>
                          </wps:cNvSpPr>
                          <wps:spPr bwMode="auto">
                            <a:xfrm>
                              <a:off x="10" y="10"/>
                              <a:ext cx="2" cy="3226"/>
                            </a:xfrm>
                            <a:custGeom>
                              <a:avLst/>
                              <a:gdLst>
                                <a:gd name="T0" fmla="+- 0 10 10"/>
                                <a:gd name="T1" fmla="*/ 10 h 3226"/>
                                <a:gd name="T2" fmla="+- 0 3235 10"/>
                                <a:gd name="T3" fmla="*/ 3235 h 3226"/>
                              </a:gdLst>
                              <a:ahLst/>
                              <a:cxnLst>
                                <a:cxn ang="0">
                                  <a:pos x="0" y="T1"/>
                                </a:cxn>
                                <a:cxn ang="0">
                                  <a:pos x="0" y="T3"/>
                                </a:cxn>
                              </a:cxnLst>
                              <a:rect l="0" t="0" r="r" b="b"/>
                              <a:pathLst>
                                <a:path h="3226">
                                  <a:moveTo>
                                    <a:pt x="0" y="0"/>
                                  </a:moveTo>
                                  <a:lnTo>
                                    <a:pt x="0" y="3225"/>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0"/>
                        <wpg:cNvGrpSpPr>
                          <a:grpSpLocks/>
                        </wpg:cNvGrpSpPr>
                        <wpg:grpSpPr bwMode="auto">
                          <a:xfrm>
                            <a:off x="6787" y="29"/>
                            <a:ext cx="2" cy="3207"/>
                            <a:chOff x="6787" y="29"/>
                            <a:chExt cx="2" cy="3207"/>
                          </a:xfrm>
                        </wpg:grpSpPr>
                        <wps:wsp>
                          <wps:cNvPr id="5" name="Freeform 11"/>
                          <wps:cNvSpPr>
                            <a:spLocks/>
                          </wps:cNvSpPr>
                          <wps:spPr bwMode="auto">
                            <a:xfrm>
                              <a:off x="6787" y="29"/>
                              <a:ext cx="2" cy="3207"/>
                            </a:xfrm>
                            <a:custGeom>
                              <a:avLst/>
                              <a:gdLst>
                                <a:gd name="T0" fmla="+- 0 29 29"/>
                                <a:gd name="T1" fmla="*/ 29 h 3207"/>
                                <a:gd name="T2" fmla="+- 0 3235 29"/>
                                <a:gd name="T3" fmla="*/ 3235 h 3207"/>
                              </a:gdLst>
                              <a:ahLst/>
                              <a:cxnLst>
                                <a:cxn ang="0">
                                  <a:pos x="0" y="T1"/>
                                </a:cxn>
                                <a:cxn ang="0">
                                  <a:pos x="0" y="T3"/>
                                </a:cxn>
                              </a:cxnLst>
                              <a:rect l="0" t="0" r="r" b="b"/>
                              <a:pathLst>
                                <a:path h="3207">
                                  <a:moveTo>
                                    <a:pt x="0" y="0"/>
                                  </a:moveTo>
                                  <a:lnTo>
                                    <a:pt x="0" y="3206"/>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8"/>
                        <wpg:cNvGrpSpPr>
                          <a:grpSpLocks/>
                        </wpg:cNvGrpSpPr>
                        <wpg:grpSpPr bwMode="auto">
                          <a:xfrm>
                            <a:off x="19" y="19"/>
                            <a:ext cx="6778" cy="2"/>
                            <a:chOff x="19" y="19"/>
                            <a:chExt cx="6778" cy="2"/>
                          </a:xfrm>
                        </wpg:grpSpPr>
                        <wps:wsp>
                          <wps:cNvPr id="7" name="Freeform 9"/>
                          <wps:cNvSpPr>
                            <a:spLocks/>
                          </wps:cNvSpPr>
                          <wps:spPr bwMode="auto">
                            <a:xfrm>
                              <a:off x="19" y="19"/>
                              <a:ext cx="6778" cy="2"/>
                            </a:xfrm>
                            <a:custGeom>
                              <a:avLst/>
                              <a:gdLst>
                                <a:gd name="T0" fmla="+- 0 19 19"/>
                                <a:gd name="T1" fmla="*/ T0 w 6778"/>
                                <a:gd name="T2" fmla="+- 0 6797 19"/>
                                <a:gd name="T3" fmla="*/ T2 w 6778"/>
                              </a:gdLst>
                              <a:ahLst/>
                              <a:cxnLst>
                                <a:cxn ang="0">
                                  <a:pos x="T1" y="0"/>
                                </a:cxn>
                                <a:cxn ang="0">
                                  <a:pos x="T3" y="0"/>
                                </a:cxn>
                              </a:cxnLst>
                              <a:rect l="0" t="0" r="r" b="b"/>
                              <a:pathLst>
                                <a:path w="6778">
                                  <a:moveTo>
                                    <a:pt x="0" y="0"/>
                                  </a:moveTo>
                                  <a:lnTo>
                                    <a:pt x="677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6"/>
                        <wpg:cNvGrpSpPr>
                          <a:grpSpLocks/>
                        </wpg:cNvGrpSpPr>
                        <wpg:grpSpPr bwMode="auto">
                          <a:xfrm>
                            <a:off x="19" y="682"/>
                            <a:ext cx="6778" cy="2"/>
                            <a:chOff x="19" y="682"/>
                            <a:chExt cx="6778" cy="2"/>
                          </a:xfrm>
                        </wpg:grpSpPr>
                        <wps:wsp>
                          <wps:cNvPr id="9" name="Freeform 7"/>
                          <wps:cNvSpPr>
                            <a:spLocks/>
                          </wps:cNvSpPr>
                          <wps:spPr bwMode="auto">
                            <a:xfrm>
                              <a:off x="19" y="682"/>
                              <a:ext cx="6778" cy="2"/>
                            </a:xfrm>
                            <a:custGeom>
                              <a:avLst/>
                              <a:gdLst>
                                <a:gd name="T0" fmla="+- 0 19 19"/>
                                <a:gd name="T1" fmla="*/ T0 w 6778"/>
                                <a:gd name="T2" fmla="+- 0 6797 19"/>
                                <a:gd name="T3" fmla="*/ T2 w 6778"/>
                              </a:gdLst>
                              <a:ahLst/>
                              <a:cxnLst>
                                <a:cxn ang="0">
                                  <a:pos x="T1" y="0"/>
                                </a:cxn>
                                <a:cxn ang="0">
                                  <a:pos x="T3" y="0"/>
                                </a:cxn>
                              </a:cxnLst>
                              <a:rect l="0" t="0" r="r" b="b"/>
                              <a:pathLst>
                                <a:path w="6778">
                                  <a:moveTo>
                                    <a:pt x="0" y="0"/>
                                  </a:moveTo>
                                  <a:lnTo>
                                    <a:pt x="677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
                        <wpg:cNvGrpSpPr>
                          <a:grpSpLocks/>
                        </wpg:cNvGrpSpPr>
                        <wpg:grpSpPr bwMode="auto">
                          <a:xfrm>
                            <a:off x="19" y="3226"/>
                            <a:ext cx="6778" cy="2"/>
                            <a:chOff x="19" y="3226"/>
                            <a:chExt cx="6778" cy="2"/>
                          </a:xfrm>
                        </wpg:grpSpPr>
                        <wps:wsp>
                          <wps:cNvPr id="11" name="Freeform 5"/>
                          <wps:cNvSpPr>
                            <a:spLocks/>
                          </wps:cNvSpPr>
                          <wps:spPr bwMode="auto">
                            <a:xfrm>
                              <a:off x="19" y="3226"/>
                              <a:ext cx="6778" cy="2"/>
                            </a:xfrm>
                            <a:custGeom>
                              <a:avLst/>
                              <a:gdLst>
                                <a:gd name="T0" fmla="+- 0 19 19"/>
                                <a:gd name="T1" fmla="*/ T0 w 6778"/>
                                <a:gd name="T2" fmla="+- 0 6797 19"/>
                                <a:gd name="T3" fmla="*/ T2 w 6778"/>
                              </a:gdLst>
                              <a:ahLst/>
                              <a:cxnLst>
                                <a:cxn ang="0">
                                  <a:pos x="T1" y="0"/>
                                </a:cxn>
                                <a:cxn ang="0">
                                  <a:pos x="T3" y="0"/>
                                </a:cxn>
                              </a:cxnLst>
                              <a:rect l="0" t="0" r="r" b="b"/>
                              <a:pathLst>
                                <a:path w="6778">
                                  <a:moveTo>
                                    <a:pt x="0" y="0"/>
                                  </a:moveTo>
                                  <a:lnTo>
                                    <a:pt x="677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4"/>
                          <wps:cNvSpPr txBox="1">
                            <a:spLocks noChangeArrowheads="1"/>
                          </wps:cNvSpPr>
                          <wps:spPr bwMode="auto">
                            <a:xfrm>
                              <a:off x="10" y="19"/>
                              <a:ext cx="6778"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65C" w:rsidRDefault="00680310">
                                <w:pPr>
                                  <w:spacing w:before="100"/>
                                  <w:ind w:left="19"/>
                                  <w:jc w:val="center"/>
                                  <w:rPr>
                                    <w:rFonts w:ascii="ＭＳ Ｐ明朝" w:eastAsia="ＭＳ Ｐ明朝" w:hAnsi="ＭＳ Ｐ明朝" w:cs="ＭＳ Ｐ明朝"/>
                                    <w:sz w:val="28"/>
                                    <w:szCs w:val="28"/>
                                  </w:rPr>
                                </w:pPr>
                                <w:r>
                                  <w:rPr>
                                    <w:rFonts w:ascii="ＭＳ Ｐ明朝" w:eastAsia="ＭＳ Ｐ明朝" w:hAnsi="ＭＳ Ｐ明朝" w:cs="ＭＳ Ｐ明朝"/>
                                    <w:w w:val="99"/>
                                    <w:sz w:val="28"/>
                                    <w:szCs w:val="28"/>
                                  </w:rPr>
                                  <w:t>使用印</w:t>
                                </w:r>
                              </w:p>
                            </w:txbxContent>
                          </wps:txbx>
                          <wps:bodyPr rot="0" vert="horz" wrap="square" lIns="0" tIns="0" rIns="0" bIns="0" anchor="t" anchorCtr="0" upright="1">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s1026" style="width:340.35pt;height:162.25pt;mso-position-horizontal-relative:char;mso-position-vertical-relative:line" coordsize="6807,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">
                <v:group id="Group 12" o:spid="_x0000_s1027" style="position:absolute;left:10;top:10;width:2;height:3226" coordorigin="10,10" coordsize="2,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3" o:spid="_x0000_s1028" style="position:absolute;left:10;top:10;width:2;height:3226;visibility:visible;mso-wrap-style:square;v-text-anchor:top" coordsize="2,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" path="m,l,3225e" filled="f" strokeweight=".96pt">
                    <v:path arrowok="t" o:connecttype="custom" o:connectlocs="0,10;0,3235" o:connectangles="0,0"/>
                  </v:shape>
                </v:group>
                <v:group id="Group 10" o:spid="_x0000_s1029" style="position:absolute;left:6787;top:29;width:2;height:3207" coordorigin="6787,29" coordsize="2,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1" o:spid="_x0000_s1030" style="position:absolute;left:6787;top:29;width:2;height:3207;visibility:visible;mso-wrap-style:square;v-text-anchor:top" coordsize="2,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" path="m,l,3206e" filled="f" strokeweight=".96pt">
                    <v:path arrowok="t" o:connecttype="custom" o:connectlocs="0,29;0,3235" o:connectangles="0,0"/>
                  </v:shape>
                </v:group>
                <v:group id="Group 8" o:spid="_x0000_s1031" style="position:absolute;left:19;top:19;width:6778;height:2" coordorigin="19,19" coordsize="6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9" o:spid="_x0000_s1032" style="position:absolute;left:19;top:19;width:6778;height:2;visibility:visible;mso-wrap-style:square;v-text-anchor:top" coordsize="6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" path="m,l6778,e" filled="f" strokeweight=".96pt">
                    <v:path arrowok="t" o:connecttype="custom" o:connectlocs="0,0;6778,0" o:connectangles="0,0"/>
                  </v:shape>
                </v:group>
                <v:group id="Group 6" o:spid="_x0000_s1033" style="position:absolute;left:19;top:682;width:6778;height:2" coordorigin="19,682" coordsize="6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34" style="position:absolute;left:19;top:682;width:6778;height:2;visibility:visible;mso-wrap-style:square;v-text-anchor:top" coordsize="6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" path="m,l6778,e" filled="f" strokeweight=".96pt">
                    <v:path arrowok="t" o:connecttype="custom" o:connectlocs="0,0;6778,0" o:connectangles="0,0"/>
                  </v:shape>
                </v:group>
                <v:group id="Group 3" o:spid="_x0000_s1035" style="position:absolute;left:19;top:3226;width:6778;height:2" coordorigin="19,3226" coordsize="6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5" o:spid="_x0000_s1036" style="position:absolute;left:19;top:3226;width:6778;height:2;visibility:visible;mso-wrap-style:square;v-text-anchor:top" coordsize="6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" path="m,l6778,e" filled="f" strokeweight=".96pt">
                    <v:path arrowok="t" o:connecttype="custom" o:connectlocs="0,0;6778,0" o:connectangles="0,0"/>
                  </v:shape>
                  <v:shapetype id="_x0000_t202" coordsize="21600,21600" o:spt="202" path="m,l,21600r21600,l21600,xe">
                    <v:stroke joinstyle="miter"/>
                    <v:path gradientshapeok="t" o:connecttype="rect"/>
                  </v:shapetype>
                  <v:shape id="Text Box 4" o:spid="_x0000_s1037" type="#_x0000_t202" style="position:absolute;left:10;top:19;width:6778;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4165C" w:rsidRDefault="00680310">
                          <w:pPr>
                            <w:spacing w:before="100"/>
                            <w:ind w:left="19"/>
                            <w:jc w:val="center"/>
                            <w:rPr>
                              <w:rFonts w:ascii="ＭＳ Ｐ明朝" w:eastAsia="ＭＳ Ｐ明朝" w:hAnsi="ＭＳ Ｐ明朝" w:cs="ＭＳ Ｐ明朝"/>
                              <w:sz w:val="28"/>
                              <w:szCs w:val="28"/>
                            </w:rPr>
                          </w:pPr>
                          <w:r>
                            <w:rPr>
                              <w:rFonts w:ascii="ＭＳ Ｐ明朝" w:eastAsia="ＭＳ Ｐ明朝" w:hAnsi="ＭＳ Ｐ明朝" w:cs="ＭＳ Ｐ明朝"/>
                              <w:w w:val="99"/>
                              <w:sz w:val="28"/>
                              <w:szCs w:val="28"/>
                            </w:rPr>
                            <w:t>使用印</w:t>
                          </w:r>
                        </w:p>
                      </w:txbxContent>
                    </v:textbox>
                  </v:shape>
                </v:group>
                <w10:anchorlock/>
              </v:group>
            </w:pict>
          </mc:Fallback>
        </mc:AlternateContent>
      </w:r>
    </w:p>
    <w:p w:rsidR="00B4165C" w:rsidRPr="00FC77B0" w:rsidRDefault="00B4165C">
      <w:pPr>
        <w:spacing w:before="8"/>
        <w:rPr>
          <w:rFonts w:ascii="UD デジタル 教科書体 NK-R" w:eastAsia="UD デジタル 教科書体 NK-R" w:hAnsiTheme="minorEastAsia" w:cs="ＭＳ Ｐ明朝"/>
          <w:sz w:val="15"/>
          <w:szCs w:val="15"/>
        </w:rPr>
      </w:pPr>
    </w:p>
    <w:p w:rsidR="00B4165C" w:rsidRPr="00FC77B0" w:rsidRDefault="00680310">
      <w:pPr>
        <w:pStyle w:val="a3"/>
        <w:rPr>
          <w:rFonts w:ascii="UD デジタル 教科書体 NK-R" w:eastAsia="UD デジタル 教科書体 NK-R" w:hAnsiTheme="minorEastAsia"/>
          <w:lang w:eastAsia="ja-JP"/>
        </w:rPr>
      </w:pPr>
      <w:r w:rsidRPr="00FC77B0">
        <w:rPr>
          <w:rFonts w:ascii="UD デジタル 教科書体 NK-R" w:eastAsia="UD デジタル 教科書体 NK-R" w:hAnsiTheme="minorEastAsia" w:hint="eastAsia"/>
          <w:w w:val="105"/>
          <w:lang w:eastAsia="ja-JP"/>
        </w:rPr>
        <w:t>※法人で丸印に会社名・代表者名（社長・支店長等）が含まれているものであれば角印は不要。</w:t>
      </w:r>
    </w:p>
    <w:p w:rsidR="00B4165C" w:rsidRPr="00FC77B0" w:rsidRDefault="00680310">
      <w:pPr>
        <w:pStyle w:val="a3"/>
        <w:spacing w:before="90"/>
        <w:rPr>
          <w:rFonts w:ascii="UD デジタル 教科書体 NK-R" w:eastAsia="UD デジタル 教科書体 NK-R" w:hAnsiTheme="minorEastAsia"/>
          <w:lang w:eastAsia="ja-JP"/>
        </w:rPr>
      </w:pPr>
      <w:r w:rsidRPr="00FC77B0">
        <w:rPr>
          <w:rFonts w:ascii="UD デジタル 教科書体 NK-R" w:eastAsia="UD デジタル 教科書体 NK-R" w:hAnsiTheme="minorEastAsia" w:hint="eastAsia"/>
          <w:w w:val="105"/>
          <w:lang w:eastAsia="ja-JP"/>
        </w:rPr>
        <w:t>※個人の場合は、会社印（角印）は不要。</w:t>
      </w:r>
    </w:p>
    <w:p w:rsidR="00B4165C" w:rsidRPr="00FC77B0" w:rsidRDefault="00B4165C">
      <w:pPr>
        <w:rPr>
          <w:rFonts w:ascii="UD デジタル 教科書体 NK-R" w:eastAsia="UD デジタル 教科書体 NK-R" w:hAnsiTheme="minorEastAsia" w:cs="ＭＳ Ｐ明朝"/>
          <w:sz w:val="20"/>
          <w:szCs w:val="20"/>
          <w:lang w:eastAsia="ja-JP"/>
        </w:rPr>
      </w:pPr>
    </w:p>
    <w:p w:rsidR="00580747" w:rsidRPr="00FC77B0" w:rsidRDefault="00580747">
      <w:pPr>
        <w:pStyle w:val="1"/>
        <w:spacing w:before="235" w:line="308" w:lineRule="exact"/>
        <w:ind w:firstLine="278"/>
        <w:rPr>
          <w:rFonts w:ascii="UD デジタル 教科書体 NK-R" w:eastAsia="UD デジタル 教科書体 NK-R" w:hAnsiTheme="minorEastAsia"/>
          <w:w w:val="95"/>
          <w:lang w:eastAsia="ja-JP"/>
        </w:rPr>
      </w:pPr>
      <w:r w:rsidRPr="00FC77B0">
        <w:rPr>
          <w:rFonts w:ascii="UD デジタル 教科書体 NK-R" w:eastAsia="UD デジタル 教科書体 NK-R" w:hAnsiTheme="minorEastAsia" w:hint="eastAsia"/>
          <w:w w:val="95"/>
          <w:lang w:eastAsia="ja-JP"/>
        </w:rPr>
        <w:t>上記の印鑑を、入札・見積に参加し、</w:t>
      </w:r>
      <w:r w:rsidR="00680310" w:rsidRPr="00FC77B0">
        <w:rPr>
          <w:rFonts w:ascii="UD デジタル 教科書体 NK-R" w:eastAsia="UD デジタル 教科書体 NK-R" w:hAnsiTheme="minorEastAsia" w:hint="eastAsia"/>
          <w:w w:val="95"/>
          <w:lang w:eastAsia="ja-JP"/>
        </w:rPr>
        <w:t>契約の締結及び必要書類の提出並びに代金の請求及び受領のために使用</w:t>
      </w:r>
    </w:p>
    <w:p w:rsidR="00B4165C" w:rsidRPr="00FC77B0" w:rsidRDefault="00680310" w:rsidP="00580747">
      <w:pPr>
        <w:pStyle w:val="1"/>
        <w:spacing w:before="235" w:line="308" w:lineRule="exact"/>
        <w:rPr>
          <w:rFonts w:ascii="UD デジタル 教科書体 NK-R" w:eastAsia="UD デジタル 教科書体 NK-R" w:hAnsiTheme="minorEastAsia"/>
          <w:lang w:eastAsia="ja-JP"/>
        </w:rPr>
      </w:pPr>
      <w:r w:rsidRPr="00FC77B0">
        <w:rPr>
          <w:rFonts w:ascii="UD デジタル 教科書体 NK-R" w:eastAsia="UD デジタル 教科書体 NK-R" w:hAnsiTheme="minorEastAsia" w:hint="eastAsia"/>
          <w:lang w:eastAsia="ja-JP"/>
        </w:rPr>
        <w:t>したいのでお届けします。</w:t>
      </w:r>
    </w:p>
    <w:p w:rsidR="00B4165C" w:rsidRPr="00FC77B0" w:rsidRDefault="00B4165C">
      <w:pPr>
        <w:spacing w:before="10"/>
        <w:rPr>
          <w:rFonts w:ascii="UD デジタル 教科書体 NK-R" w:eastAsia="UD デジタル 教科書体 NK-R" w:hAnsiTheme="minorEastAsia" w:cs="PMingLiU"/>
          <w:sz w:val="24"/>
          <w:szCs w:val="24"/>
          <w:lang w:eastAsia="ja-JP"/>
        </w:rPr>
      </w:pPr>
    </w:p>
    <w:p w:rsidR="00B4165C" w:rsidRPr="00FC77B0" w:rsidRDefault="00951E64">
      <w:pPr>
        <w:tabs>
          <w:tab w:val="left" w:pos="3628"/>
          <w:tab w:val="left" w:pos="4468"/>
          <w:tab w:val="left" w:pos="5308"/>
        </w:tabs>
        <w:spacing w:before="12"/>
        <w:ind w:left="2510"/>
        <w:rPr>
          <w:rFonts w:ascii="UD デジタル 教科書体 NK-R" w:eastAsia="UD デジタル 教科書体 NK-R" w:hAnsiTheme="minorEastAsia" w:cs="ＭＳ Ｐ明朝"/>
          <w:sz w:val="28"/>
          <w:szCs w:val="28"/>
        </w:rPr>
      </w:pPr>
      <w:r w:rsidRPr="00FC77B0">
        <w:rPr>
          <w:rFonts w:ascii="UD デジタル 教科書体 NK-R" w:eastAsia="UD デジタル 教科書体 NK-R" w:hAnsiTheme="minorEastAsia" w:cs="ＭＳ Ｐ明朝" w:hint="eastAsia"/>
          <w:w w:val="95"/>
          <w:sz w:val="28"/>
          <w:szCs w:val="28"/>
          <w:lang w:eastAsia="ja-JP"/>
        </w:rPr>
        <w:t>令和</w:t>
      </w:r>
      <w:r w:rsidR="00680310" w:rsidRPr="00FC77B0">
        <w:rPr>
          <w:rFonts w:ascii="UD デジタル 教科書体 NK-R" w:eastAsia="UD デジタル 教科書体 NK-R" w:hAnsiTheme="minorEastAsia" w:cs="ＭＳ Ｐ明朝" w:hint="eastAsia"/>
          <w:w w:val="95"/>
          <w:sz w:val="28"/>
          <w:szCs w:val="28"/>
        </w:rPr>
        <w:tab/>
        <w:t>年</w:t>
      </w:r>
      <w:r w:rsidR="00680310" w:rsidRPr="00FC77B0">
        <w:rPr>
          <w:rFonts w:ascii="UD デジタル 教科書体 NK-R" w:eastAsia="UD デジタル 教科書体 NK-R" w:hAnsiTheme="minorEastAsia" w:cs="ＭＳ Ｐ明朝" w:hint="eastAsia"/>
          <w:w w:val="95"/>
          <w:sz w:val="28"/>
          <w:szCs w:val="28"/>
        </w:rPr>
        <w:tab/>
        <w:t>月</w:t>
      </w:r>
      <w:r w:rsidR="00680310" w:rsidRPr="00FC77B0">
        <w:rPr>
          <w:rFonts w:ascii="UD デジタル 教科書体 NK-R" w:eastAsia="UD デジタル 教科書体 NK-R" w:hAnsiTheme="minorEastAsia" w:cs="ＭＳ Ｐ明朝" w:hint="eastAsia"/>
          <w:w w:val="95"/>
          <w:sz w:val="28"/>
          <w:szCs w:val="28"/>
        </w:rPr>
        <w:tab/>
      </w:r>
      <w:r w:rsidR="00680310" w:rsidRPr="00FC77B0">
        <w:rPr>
          <w:rFonts w:ascii="UD デジタル 教科書体 NK-R" w:eastAsia="UD デジタル 教科書体 NK-R" w:hAnsiTheme="minorEastAsia" w:cs="ＭＳ Ｐ明朝" w:hint="eastAsia"/>
          <w:sz w:val="28"/>
          <w:szCs w:val="28"/>
        </w:rPr>
        <w:t>日</w:t>
      </w:r>
    </w:p>
    <w:p w:rsidR="00B4165C" w:rsidRPr="00FC77B0" w:rsidRDefault="00B4165C">
      <w:pPr>
        <w:rPr>
          <w:rFonts w:ascii="UD デジタル 教科書体 NK-R" w:eastAsia="UD デジタル 教科書体 NK-R" w:hAnsiTheme="minorEastAsia" w:cs="ＭＳ Ｐ明朝"/>
          <w:sz w:val="29"/>
          <w:szCs w:val="29"/>
        </w:rPr>
      </w:pPr>
    </w:p>
    <w:p w:rsidR="00B4165C" w:rsidRPr="00FC77B0" w:rsidRDefault="00680310" w:rsidP="00AD5C63">
      <w:pPr>
        <w:spacing w:before="12"/>
        <w:ind w:left="1987"/>
        <w:rPr>
          <w:rFonts w:ascii="UD デジタル 教科書体 NK-R" w:eastAsia="UD デジタル 教科書体 NK-R" w:hAnsiTheme="minorEastAsia" w:cs="ＭＳ Ｐ明朝"/>
          <w:sz w:val="19"/>
          <w:szCs w:val="19"/>
        </w:rPr>
      </w:pPr>
      <w:r w:rsidRPr="00FC77B0">
        <w:rPr>
          <w:rFonts w:ascii="UD デジタル 教科書体 NK-R" w:eastAsia="UD デジタル 教科書体 NK-R" w:hAnsiTheme="minorEastAsia" w:cs="ＭＳ Ｐ明朝" w:hint="eastAsia"/>
          <w:sz w:val="28"/>
          <w:szCs w:val="28"/>
        </w:rPr>
        <w:t xml:space="preserve">朝  倉  市 </w:t>
      </w:r>
      <w:r w:rsidRPr="00FC77B0">
        <w:rPr>
          <w:rFonts w:ascii="UD デジタル 教科書体 NK-R" w:eastAsia="UD デジタル 教科書体 NK-R" w:hAnsiTheme="minorEastAsia" w:cs="ＭＳ Ｐ明朝" w:hint="eastAsia"/>
          <w:spacing w:val="41"/>
          <w:sz w:val="28"/>
          <w:szCs w:val="28"/>
        </w:rPr>
        <w:t xml:space="preserve"> </w:t>
      </w:r>
      <w:r w:rsidRPr="00FC77B0">
        <w:rPr>
          <w:rFonts w:ascii="UD デジタル 教科書体 NK-R" w:eastAsia="UD デジタル 教科書体 NK-R" w:hAnsiTheme="minorEastAsia" w:cs="ＭＳ Ｐ明朝" w:hint="eastAsia"/>
          <w:sz w:val="28"/>
          <w:szCs w:val="28"/>
        </w:rPr>
        <w:t>長</w:t>
      </w:r>
    </w:p>
    <w:p w:rsidR="00B4165C" w:rsidRPr="00FC77B0" w:rsidRDefault="00B4165C">
      <w:pPr>
        <w:rPr>
          <w:rFonts w:ascii="UD デジタル 教科書体 NK-R" w:eastAsia="UD デジタル 教科書体 NK-R" w:hAnsiTheme="minorEastAsia" w:cs="ＭＳ Ｐ明朝"/>
          <w:sz w:val="19"/>
          <w:szCs w:val="19"/>
        </w:rPr>
        <w:sectPr w:rsidR="00B4165C" w:rsidRPr="00FC77B0" w:rsidSect="00063163">
          <w:footerReference w:type="default" r:id="rId6"/>
          <w:type w:val="continuous"/>
          <w:pgSz w:w="16840" w:h="11900" w:orient="landscape"/>
          <w:pgMar w:top="1100" w:right="1380" w:bottom="280" w:left="1320" w:header="720" w:footer="720" w:gutter="0"/>
          <w:pgNumType w:start="27"/>
          <w:cols w:space="720"/>
        </w:sectPr>
      </w:pPr>
    </w:p>
    <w:p w:rsidR="00B4165C" w:rsidRPr="00FC77B0" w:rsidRDefault="00B4165C">
      <w:pPr>
        <w:rPr>
          <w:rFonts w:ascii="UD デジタル 教科書体 NK-R" w:eastAsia="UD デジタル 教科書体 NK-R" w:hAnsiTheme="minorEastAsia" w:cs="ＭＳ Ｐ明朝"/>
        </w:rPr>
      </w:pPr>
    </w:p>
    <w:p w:rsidR="00B4165C" w:rsidRPr="00FC77B0" w:rsidRDefault="00680310">
      <w:pPr>
        <w:pStyle w:val="a3"/>
        <w:spacing w:before="146"/>
        <w:ind w:left="0"/>
        <w:jc w:val="right"/>
        <w:rPr>
          <w:rFonts w:ascii="UD デジタル 教科書体 NK-R" w:eastAsia="UD デジタル 教科書体 NK-R" w:hAnsiTheme="minorEastAsia"/>
        </w:rPr>
      </w:pPr>
      <w:r w:rsidRPr="00FC77B0">
        <w:rPr>
          <w:rFonts w:ascii="UD デジタル 教科書体 NK-R" w:eastAsia="UD デジタル 教科書体 NK-R" w:hAnsiTheme="minorEastAsia" w:hint="eastAsia"/>
        </w:rPr>
        <w:t>（本社）</w:t>
      </w:r>
    </w:p>
    <w:p w:rsidR="00B4165C" w:rsidRPr="00FC77B0" w:rsidRDefault="00680310">
      <w:pPr>
        <w:tabs>
          <w:tab w:val="left" w:pos="2021"/>
        </w:tabs>
        <w:spacing w:before="40"/>
        <w:ind w:left="543" w:right="5111"/>
        <w:rPr>
          <w:rFonts w:ascii="UD デジタル 教科書体 NK-R" w:eastAsia="UD デジタル 教科書体 NK-R" w:hAnsiTheme="minorEastAsia" w:cs="ＭＳ Ｐ明朝"/>
          <w:sz w:val="21"/>
          <w:szCs w:val="21"/>
          <w:lang w:eastAsia="ja-JP"/>
        </w:rPr>
      </w:pPr>
      <w:r w:rsidRPr="00FC77B0">
        <w:rPr>
          <w:rFonts w:ascii="UD デジタル 教科書体 NK-R" w:eastAsia="UD デジタル 教科書体 NK-R" w:hAnsiTheme="minorEastAsia" w:hint="eastAsia"/>
          <w:lang w:eastAsia="ja-JP"/>
        </w:rPr>
        <w:br w:type="column"/>
      </w:r>
      <w:r w:rsidRPr="00FC77B0">
        <w:rPr>
          <w:rFonts w:ascii="UD デジタル 教科書体 NK-R" w:eastAsia="UD デジタル 教科書体 NK-R" w:hAnsiTheme="minorEastAsia" w:cs="ＭＳ Ｐ明朝" w:hint="eastAsia"/>
          <w:sz w:val="21"/>
          <w:szCs w:val="21"/>
          <w:lang w:eastAsia="ja-JP"/>
        </w:rPr>
        <w:t>住</w:t>
      </w:r>
      <w:r w:rsidRPr="00FC77B0">
        <w:rPr>
          <w:rFonts w:ascii="UD デジタル 教科書体 NK-R" w:eastAsia="UD デジタル 教科書体 NK-R" w:hAnsiTheme="minorEastAsia" w:cs="ＭＳ Ｐ明朝" w:hint="eastAsia"/>
          <w:sz w:val="21"/>
          <w:szCs w:val="21"/>
          <w:lang w:eastAsia="ja-JP"/>
        </w:rPr>
        <w:tab/>
      </w:r>
      <w:r w:rsidRPr="00FC77B0">
        <w:rPr>
          <w:rFonts w:ascii="UD デジタル 教科書体 NK-R" w:eastAsia="UD デジタル 教科書体 NK-R" w:hAnsiTheme="minorEastAsia" w:cs="ＭＳ Ｐ明朝" w:hint="eastAsia"/>
          <w:w w:val="105"/>
          <w:sz w:val="21"/>
          <w:szCs w:val="21"/>
          <w:lang w:eastAsia="ja-JP"/>
        </w:rPr>
        <w:t>所</w:t>
      </w:r>
    </w:p>
    <w:p w:rsidR="00B4165C" w:rsidRPr="00FC77B0" w:rsidRDefault="00680310">
      <w:pPr>
        <w:pStyle w:val="a3"/>
        <w:spacing w:before="118" w:line="343" w:lineRule="auto"/>
        <w:ind w:left="543" w:right="5111"/>
        <w:rPr>
          <w:rFonts w:ascii="UD デジタル 教科書体 NK-R" w:eastAsia="UD デジタル 教科書体 NK-R" w:hAnsiTheme="minorEastAsia"/>
          <w:lang w:eastAsia="ja-JP"/>
        </w:rPr>
      </w:pPr>
      <w:r w:rsidRPr="00FC77B0">
        <w:rPr>
          <w:rFonts w:ascii="UD デジタル 教科書体 NK-R" w:eastAsia="UD デジタル 教科書体 NK-R" w:hAnsiTheme="minorEastAsia" w:hint="eastAsia"/>
          <w:spacing w:val="16"/>
          <w:w w:val="105"/>
          <w:lang w:eastAsia="ja-JP"/>
        </w:rPr>
        <w:t>商</w:t>
      </w:r>
      <w:r w:rsidRPr="00FC77B0">
        <w:rPr>
          <w:rFonts w:ascii="UD デジタル 教科書体 NK-R" w:eastAsia="UD デジタル 教科書体 NK-R" w:hAnsiTheme="minorEastAsia" w:hint="eastAsia"/>
          <w:spacing w:val="-8"/>
          <w:w w:val="105"/>
          <w:lang w:eastAsia="ja-JP"/>
        </w:rPr>
        <w:t xml:space="preserve"> </w:t>
      </w:r>
      <w:r w:rsidRPr="00FC77B0">
        <w:rPr>
          <w:rFonts w:ascii="UD デジタル 教科書体 NK-R" w:eastAsia="UD デジタル 教科書体 NK-R" w:hAnsiTheme="minorEastAsia" w:hint="eastAsia"/>
          <w:spacing w:val="16"/>
          <w:w w:val="105"/>
          <w:lang w:eastAsia="ja-JP"/>
        </w:rPr>
        <w:t>号</w:t>
      </w:r>
      <w:r w:rsidRPr="00FC77B0">
        <w:rPr>
          <w:rFonts w:ascii="UD デジタル 教科書体 NK-R" w:eastAsia="UD デジタル 教科書体 NK-R" w:hAnsiTheme="minorEastAsia" w:hint="eastAsia"/>
          <w:spacing w:val="-8"/>
          <w:w w:val="105"/>
          <w:lang w:eastAsia="ja-JP"/>
        </w:rPr>
        <w:t xml:space="preserve"> </w:t>
      </w:r>
      <w:r w:rsidRPr="00FC77B0">
        <w:rPr>
          <w:rFonts w:ascii="UD デジタル 教科書体 NK-R" w:eastAsia="UD デジタル 教科書体 NK-R" w:hAnsiTheme="minorEastAsia" w:hint="eastAsia"/>
          <w:spacing w:val="16"/>
          <w:w w:val="105"/>
          <w:lang w:eastAsia="ja-JP"/>
        </w:rPr>
        <w:t>又</w:t>
      </w:r>
      <w:r w:rsidRPr="00FC77B0">
        <w:rPr>
          <w:rFonts w:ascii="UD デジタル 教科書体 NK-R" w:eastAsia="UD デジタル 教科書体 NK-R" w:hAnsiTheme="minorEastAsia" w:hint="eastAsia"/>
          <w:spacing w:val="-8"/>
          <w:w w:val="105"/>
          <w:lang w:eastAsia="ja-JP"/>
        </w:rPr>
        <w:t xml:space="preserve"> </w:t>
      </w:r>
      <w:r w:rsidRPr="00FC77B0">
        <w:rPr>
          <w:rFonts w:ascii="UD デジタル 教科書体 NK-R" w:eastAsia="UD デジタル 教科書体 NK-R" w:hAnsiTheme="minorEastAsia" w:hint="eastAsia"/>
          <w:w w:val="105"/>
          <w:lang w:eastAsia="ja-JP"/>
        </w:rPr>
        <w:t>は</w:t>
      </w:r>
      <w:r w:rsidRPr="00FC77B0">
        <w:rPr>
          <w:rFonts w:ascii="UD デジタル 教科書体 NK-R" w:eastAsia="UD デジタル 教科書体 NK-R" w:hAnsiTheme="minorEastAsia" w:hint="eastAsia"/>
          <w:spacing w:val="10"/>
          <w:w w:val="105"/>
          <w:lang w:eastAsia="ja-JP"/>
        </w:rPr>
        <w:t xml:space="preserve"> </w:t>
      </w:r>
      <w:r w:rsidRPr="00FC77B0">
        <w:rPr>
          <w:rFonts w:ascii="UD デジタル 教科書体 NK-R" w:eastAsia="UD デジタル 教科書体 NK-R" w:hAnsiTheme="minorEastAsia" w:hint="eastAsia"/>
          <w:w w:val="105"/>
          <w:lang w:eastAsia="ja-JP"/>
        </w:rPr>
        <w:t>名</w:t>
      </w:r>
      <w:r w:rsidRPr="00FC77B0">
        <w:rPr>
          <w:rFonts w:ascii="UD デジタル 教科書体 NK-R" w:eastAsia="UD デジタル 教科書体 NK-R" w:hAnsiTheme="minorEastAsia" w:hint="eastAsia"/>
          <w:spacing w:val="3"/>
          <w:w w:val="105"/>
          <w:lang w:eastAsia="ja-JP"/>
        </w:rPr>
        <w:t xml:space="preserve"> </w:t>
      </w:r>
      <w:r w:rsidRPr="00FC77B0">
        <w:rPr>
          <w:rFonts w:ascii="UD デジタル 教科書体 NK-R" w:eastAsia="UD デジタル 教科書体 NK-R" w:hAnsiTheme="minorEastAsia" w:hint="eastAsia"/>
          <w:w w:val="105"/>
          <w:lang w:eastAsia="ja-JP"/>
        </w:rPr>
        <w:t>称</w:t>
      </w:r>
      <w:r w:rsidRPr="00FC77B0">
        <w:rPr>
          <w:rFonts w:ascii="UD デジタル 教科書体 NK-R" w:eastAsia="UD デジタル 教科書体 NK-R" w:hAnsiTheme="minorEastAsia" w:hint="eastAsia"/>
          <w:w w:val="102"/>
          <w:lang w:eastAsia="ja-JP"/>
        </w:rPr>
        <w:t xml:space="preserve"> </w:t>
      </w:r>
      <w:r w:rsidRPr="00FC77B0">
        <w:rPr>
          <w:rFonts w:ascii="UD デジタル 教科書体 NK-R" w:eastAsia="UD デジタル 教科書体 NK-R" w:hAnsiTheme="minorEastAsia" w:hint="eastAsia"/>
          <w:spacing w:val="16"/>
          <w:w w:val="105"/>
          <w:lang w:eastAsia="ja-JP"/>
        </w:rPr>
        <w:t>代</w:t>
      </w:r>
      <w:r w:rsidRPr="00FC77B0">
        <w:rPr>
          <w:rFonts w:ascii="UD デジタル 教科書体 NK-R" w:eastAsia="UD デジタル 教科書体 NK-R" w:hAnsiTheme="minorEastAsia" w:hint="eastAsia"/>
          <w:spacing w:val="-8"/>
          <w:w w:val="105"/>
          <w:lang w:eastAsia="ja-JP"/>
        </w:rPr>
        <w:t xml:space="preserve"> </w:t>
      </w:r>
      <w:r w:rsidRPr="00FC77B0">
        <w:rPr>
          <w:rFonts w:ascii="UD デジタル 教科書体 NK-R" w:eastAsia="UD デジタル 教科書体 NK-R" w:hAnsiTheme="minorEastAsia" w:hint="eastAsia"/>
          <w:spacing w:val="16"/>
          <w:w w:val="105"/>
          <w:lang w:eastAsia="ja-JP"/>
        </w:rPr>
        <w:t>表</w:t>
      </w:r>
      <w:r w:rsidRPr="00FC77B0">
        <w:rPr>
          <w:rFonts w:ascii="UD デジタル 教科書体 NK-R" w:eastAsia="UD デジタル 教科書体 NK-R" w:hAnsiTheme="minorEastAsia" w:hint="eastAsia"/>
          <w:spacing w:val="-8"/>
          <w:w w:val="105"/>
          <w:lang w:eastAsia="ja-JP"/>
        </w:rPr>
        <w:t xml:space="preserve"> </w:t>
      </w:r>
      <w:r w:rsidRPr="00FC77B0">
        <w:rPr>
          <w:rFonts w:ascii="UD デジタル 教科書体 NK-R" w:eastAsia="UD デジタル 教科書体 NK-R" w:hAnsiTheme="minorEastAsia" w:hint="eastAsia"/>
          <w:w w:val="105"/>
          <w:lang w:eastAsia="ja-JP"/>
        </w:rPr>
        <w:t>者</w:t>
      </w:r>
      <w:r w:rsidRPr="00FC77B0">
        <w:rPr>
          <w:rFonts w:ascii="UD デジタル 教科書体 NK-R" w:eastAsia="UD デジタル 教科書体 NK-R" w:hAnsiTheme="minorEastAsia" w:hint="eastAsia"/>
          <w:spacing w:val="3"/>
          <w:w w:val="105"/>
          <w:lang w:eastAsia="ja-JP"/>
        </w:rPr>
        <w:t xml:space="preserve"> </w:t>
      </w:r>
      <w:r w:rsidRPr="00FC77B0">
        <w:rPr>
          <w:rFonts w:ascii="UD デジタル 教科書体 NK-R" w:eastAsia="UD デジタル 教科書体 NK-R" w:hAnsiTheme="minorEastAsia" w:hint="eastAsia"/>
          <w:spacing w:val="16"/>
          <w:w w:val="105"/>
          <w:lang w:eastAsia="ja-JP"/>
        </w:rPr>
        <w:t>職</w:t>
      </w:r>
      <w:r w:rsidRPr="00FC77B0">
        <w:rPr>
          <w:rFonts w:ascii="UD デジタル 教科書体 NK-R" w:eastAsia="UD デジタル 教科書体 NK-R" w:hAnsiTheme="minorEastAsia" w:hint="eastAsia"/>
          <w:spacing w:val="-8"/>
          <w:w w:val="105"/>
          <w:lang w:eastAsia="ja-JP"/>
        </w:rPr>
        <w:t xml:space="preserve"> </w:t>
      </w:r>
      <w:r w:rsidRPr="00FC77B0">
        <w:rPr>
          <w:rFonts w:ascii="UD デジタル 教科書体 NK-R" w:eastAsia="UD デジタル 教科書体 NK-R" w:hAnsiTheme="minorEastAsia" w:hint="eastAsia"/>
          <w:w w:val="105"/>
          <w:lang w:eastAsia="ja-JP"/>
        </w:rPr>
        <w:t>氏</w:t>
      </w:r>
      <w:r w:rsidRPr="00FC77B0">
        <w:rPr>
          <w:rFonts w:ascii="UD デジタル 教科書体 NK-R" w:eastAsia="UD デジタル 教科書体 NK-R" w:hAnsiTheme="minorEastAsia" w:hint="eastAsia"/>
          <w:spacing w:val="3"/>
          <w:w w:val="105"/>
          <w:lang w:eastAsia="ja-JP"/>
        </w:rPr>
        <w:t xml:space="preserve"> </w:t>
      </w:r>
      <w:r w:rsidRPr="00FC77B0">
        <w:rPr>
          <w:rFonts w:ascii="UD デジタル 教科書体 NK-R" w:eastAsia="UD デジタル 教科書体 NK-R" w:hAnsiTheme="minorEastAsia" w:hint="eastAsia"/>
          <w:w w:val="105"/>
          <w:lang w:eastAsia="ja-JP"/>
        </w:rPr>
        <w:t>名</w:t>
      </w:r>
    </w:p>
    <w:sectPr w:rsidR="00B4165C" w:rsidRPr="00FC77B0">
      <w:type w:val="continuous"/>
      <w:pgSz w:w="16840" w:h="11900" w:orient="landscape"/>
      <w:pgMar w:top="1100" w:right="1380" w:bottom="280" w:left="1320" w:header="720" w:footer="720" w:gutter="0"/>
      <w:cols w:num="2" w:space="720" w:equalWidth="0">
        <w:col w:w="6540" w:space="40"/>
        <w:col w:w="75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310" w:rsidRDefault="00680310" w:rsidP="00580747">
      <w:r>
        <w:separator/>
      </w:r>
    </w:p>
  </w:endnote>
  <w:endnote w:type="continuationSeparator" w:id="0">
    <w:p w:rsidR="00680310" w:rsidRDefault="00680310" w:rsidP="0058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DD7" w:rsidRDefault="004B3DD7" w:rsidP="00AD5C63">
    <w:pPr>
      <w:pStyle w:val="a7"/>
    </w:pPr>
  </w:p>
  <w:p w:rsidR="004B3DD7" w:rsidRDefault="004B3D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310" w:rsidRDefault="00680310" w:rsidP="00580747">
      <w:r>
        <w:separator/>
      </w:r>
    </w:p>
  </w:footnote>
  <w:footnote w:type="continuationSeparator" w:id="0">
    <w:p w:rsidR="00680310" w:rsidRDefault="00680310" w:rsidP="00580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5C"/>
    <w:rsid w:val="00063163"/>
    <w:rsid w:val="002E3D81"/>
    <w:rsid w:val="004B3DD7"/>
    <w:rsid w:val="00580747"/>
    <w:rsid w:val="00680310"/>
    <w:rsid w:val="00951E64"/>
    <w:rsid w:val="00AD5C63"/>
    <w:rsid w:val="00B4165C"/>
    <w:rsid w:val="00B948D0"/>
    <w:rsid w:val="00BA4343"/>
    <w:rsid w:val="00DE03CA"/>
    <w:rsid w:val="00FC7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1AE08EA6-477A-4CDA-B50E-D5B0530F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spacing w:before="12"/>
      <w:ind w:left="105"/>
      <w:outlineLvl w:val="0"/>
    </w:pPr>
    <w:rPr>
      <w:rFonts w:ascii="PMingLiU" w:eastAsia="PMingLiU" w:hAnsi="PMingLiU"/>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0"/>
      <w:ind w:left="1036"/>
    </w:pPr>
    <w:rPr>
      <w:rFonts w:ascii="ＭＳ Ｐ明朝" w:eastAsia="ＭＳ Ｐ明朝" w:hAnsi="ＭＳ Ｐ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80747"/>
    <w:pPr>
      <w:tabs>
        <w:tab w:val="center" w:pos="4252"/>
        <w:tab w:val="right" w:pos="8504"/>
      </w:tabs>
      <w:snapToGrid w:val="0"/>
    </w:pPr>
  </w:style>
  <w:style w:type="character" w:customStyle="1" w:styleId="a6">
    <w:name w:val="ヘッダー (文字)"/>
    <w:basedOn w:val="a0"/>
    <w:link w:val="a5"/>
    <w:uiPriority w:val="99"/>
    <w:rsid w:val="00580747"/>
  </w:style>
  <w:style w:type="paragraph" w:styleId="a7">
    <w:name w:val="footer"/>
    <w:basedOn w:val="a"/>
    <w:link w:val="a8"/>
    <w:uiPriority w:val="99"/>
    <w:unhideWhenUsed/>
    <w:rsid w:val="00580747"/>
    <w:pPr>
      <w:tabs>
        <w:tab w:val="center" w:pos="4252"/>
        <w:tab w:val="right" w:pos="8504"/>
      </w:tabs>
      <w:snapToGrid w:val="0"/>
    </w:pPr>
  </w:style>
  <w:style w:type="character" w:customStyle="1" w:styleId="a8">
    <w:name w:val="フッター (文字)"/>
    <w:basedOn w:val="a0"/>
    <w:link w:val="a7"/>
    <w:uiPriority w:val="99"/>
    <w:rsid w:val="00580747"/>
  </w:style>
  <w:style w:type="paragraph" w:styleId="a9">
    <w:name w:val="Balloon Text"/>
    <w:basedOn w:val="a"/>
    <w:link w:val="aa"/>
    <w:uiPriority w:val="99"/>
    <w:semiHidden/>
    <w:unhideWhenUsed/>
    <w:rsid w:val="004B3D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3D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上原　賢治</dc:creator>
  <cp:lastModifiedBy>林　幸江</cp:lastModifiedBy>
  <cp:revision>2</cp:revision>
  <cp:lastPrinted>2022-08-09T09:32:00Z</cp:lastPrinted>
  <dcterms:created xsi:type="dcterms:W3CDTF">2022-11-05T01:12:00Z</dcterms:created>
  <dcterms:modified xsi:type="dcterms:W3CDTF">2022-11-05T01:12:00Z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2011-01-04T00:00:00Z</vt:filetime>
  </property>
  <property fmtid="{D5CDD505-2E9C-101B-9397-08002B2CF9AE}" pid="3" name="LastSaved">
    <vt:filetime>2017-01-30T00:00:00Z</vt:filetime>
  </property>
</Properties>
</file>